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18218922" w:rsidR="00E476BB" w:rsidRPr="00273587" w:rsidRDefault="00AD35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1B2770">
                                <w:rPr>
                                  <w:rFonts w:ascii="Century Gothic" w:hAnsi="Century Gothic"/>
                                  <w:color w:val="000000" w:themeColor="text1"/>
                                  <w:sz w:val="20"/>
                                  <w:szCs w:val="20"/>
                                </w:rPr>
                                <w:t>15</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7A08581B" w:rsidR="00E476BB" w:rsidRDefault="001B2770"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Joe Carollo</w:t>
                              </w:r>
                              <w:r w:rsidR="000F084A">
                                <w:rPr>
                                  <w:rFonts w:ascii="Century Gothic" w:hAnsi="Century Gothic"/>
                                  <w:color w:val="000000" w:themeColor="text1"/>
                                  <w:sz w:val="20"/>
                                  <w:szCs w:val="20"/>
                                </w:rPr>
                                <w:t xml:space="preserve">, </w:t>
                              </w:r>
                              <w:r>
                                <w:rPr>
                                  <w:rFonts w:ascii="Century Gothic" w:hAnsi="Century Gothic"/>
                                  <w:color w:val="000000" w:themeColor="text1"/>
                                  <w:sz w:val="20"/>
                                  <w:szCs w:val="20"/>
                                </w:rPr>
                                <w:t>Lead Student Pastor</w:t>
                              </w:r>
                            </w:p>
                            <w:p w14:paraId="39AF708B" w14:textId="2B8BE70B" w:rsidR="005116FF" w:rsidRDefault="00A805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Reforesting Faith</w:t>
                              </w:r>
                            </w:p>
                            <w:p w14:paraId="732BABA8" w14:textId="4096AAEC" w:rsidR="00203648" w:rsidRDefault="001B2770"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Reach</w:t>
                              </w:r>
                            </w:p>
                            <w:p w14:paraId="19FAFF24" w14:textId="71361772" w:rsidR="00DE00A0" w:rsidRPr="00203648" w:rsidRDefault="00AB2557" w:rsidP="0001484E">
                              <w:pPr>
                                <w:pStyle w:val="Default"/>
                                <w:rPr>
                                  <w:rFonts w:ascii="Century Gothic" w:hAnsi="Century Gothic"/>
                                  <w:color w:val="000000" w:themeColor="text1"/>
                                  <w:sz w:val="20"/>
                                  <w:szCs w:val="20"/>
                                </w:rPr>
                              </w:pPr>
                              <w:r>
                                <w:rPr>
                                  <w:rFonts w:ascii="Century Gothic" w:hAnsi="Century Gothic"/>
                                  <w:color w:val="000000" w:themeColor="text1"/>
                                  <w:sz w:val="20"/>
                                  <w:szCs w:val="20"/>
                                </w:rPr>
                                <w:t>Jeremiah 17:8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18218922" w:rsidR="00E476BB" w:rsidRPr="00273587" w:rsidRDefault="00AD35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1B2770">
                          <w:rPr>
                            <w:rFonts w:ascii="Century Gothic" w:hAnsi="Century Gothic"/>
                            <w:color w:val="000000" w:themeColor="text1"/>
                            <w:sz w:val="20"/>
                            <w:szCs w:val="20"/>
                          </w:rPr>
                          <w:t>15</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7A08581B" w:rsidR="00E476BB" w:rsidRDefault="001B2770"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Joe Carollo</w:t>
                        </w:r>
                        <w:r w:rsidR="000F084A">
                          <w:rPr>
                            <w:rFonts w:ascii="Century Gothic" w:hAnsi="Century Gothic"/>
                            <w:color w:val="000000" w:themeColor="text1"/>
                            <w:sz w:val="20"/>
                            <w:szCs w:val="20"/>
                          </w:rPr>
                          <w:t xml:space="preserve">, </w:t>
                        </w:r>
                        <w:r>
                          <w:rPr>
                            <w:rFonts w:ascii="Century Gothic" w:hAnsi="Century Gothic"/>
                            <w:color w:val="000000" w:themeColor="text1"/>
                            <w:sz w:val="20"/>
                            <w:szCs w:val="20"/>
                          </w:rPr>
                          <w:t>Lead Student Pastor</w:t>
                        </w:r>
                      </w:p>
                      <w:p w14:paraId="39AF708B" w14:textId="2B8BE70B" w:rsidR="005116FF" w:rsidRDefault="00A805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Reforesting Faith</w:t>
                        </w:r>
                      </w:p>
                      <w:p w14:paraId="732BABA8" w14:textId="4096AAEC" w:rsidR="00203648" w:rsidRDefault="001B2770"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Reach</w:t>
                        </w:r>
                      </w:p>
                      <w:p w14:paraId="19FAFF24" w14:textId="71361772" w:rsidR="00DE00A0" w:rsidRPr="00203648" w:rsidRDefault="00AB2557" w:rsidP="0001484E">
                        <w:pPr>
                          <w:pStyle w:val="Default"/>
                          <w:rPr>
                            <w:rFonts w:ascii="Century Gothic" w:hAnsi="Century Gothic"/>
                            <w:color w:val="000000" w:themeColor="text1"/>
                            <w:sz w:val="20"/>
                            <w:szCs w:val="20"/>
                          </w:rPr>
                        </w:pPr>
                        <w:r>
                          <w:rPr>
                            <w:rFonts w:ascii="Century Gothic" w:hAnsi="Century Gothic"/>
                            <w:color w:val="000000" w:themeColor="text1"/>
                            <w:sz w:val="20"/>
                            <w:szCs w:val="20"/>
                          </w:rPr>
                          <w:t>Jeremiah 17:8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00798571" w14:textId="77777777" w:rsidR="00DE00A0" w:rsidRDefault="00DE00A0" w:rsidP="000E5A10">
      <w:pPr>
        <w:pStyle w:val="Default"/>
        <w:rPr>
          <w:rFonts w:ascii="Century Gothic" w:hAnsi="Century Gothic"/>
          <w:color w:val="000000" w:themeColor="text1"/>
          <w:sz w:val="20"/>
          <w:szCs w:val="20"/>
        </w:rPr>
      </w:pPr>
    </w:p>
    <w:p w14:paraId="7CBC37D2" w14:textId="5BB65DC3" w:rsidR="002C32C6" w:rsidRPr="00A51F79" w:rsidRDefault="002C32C6" w:rsidP="000E5A10">
      <w:pPr>
        <w:pStyle w:val="Default"/>
        <w:rPr>
          <w:rFonts w:ascii="Century Gothic" w:hAnsi="Century Gothic"/>
          <w:color w:val="000000" w:themeColor="text1"/>
          <w:sz w:val="20"/>
          <w:szCs w:val="20"/>
        </w:rPr>
      </w:pPr>
    </w:p>
    <w:p w14:paraId="5FB6975C" w14:textId="36DCF8EF" w:rsidR="00AB2557" w:rsidRDefault="00AB2557" w:rsidP="00AB2557">
      <w:pPr>
        <w:pStyle w:val="Default"/>
        <w:rPr>
          <w:rFonts w:ascii="Century Gothic" w:hAnsi="Century Gothic"/>
          <w:color w:val="000000" w:themeColor="text1"/>
          <w:sz w:val="20"/>
          <w:szCs w:val="20"/>
        </w:rPr>
      </w:pPr>
      <w:proofErr w:type="gramStart"/>
      <w:r>
        <w:rPr>
          <w:rFonts w:ascii="Century Gothic" w:hAnsi="Century Gothic"/>
          <w:color w:val="000000" w:themeColor="text1"/>
          <w:sz w:val="20"/>
          <w:szCs w:val="20"/>
        </w:rPr>
        <w:t>”e</w:t>
      </w:r>
      <w:r w:rsidRPr="006C0AC7">
        <w:rPr>
          <w:rFonts w:ascii="Century Gothic" w:hAnsi="Century Gothic"/>
          <w:color w:val="000000" w:themeColor="text1"/>
          <w:sz w:val="20"/>
          <w:szCs w:val="20"/>
        </w:rPr>
        <w:t>veryone</w:t>
      </w:r>
      <w:proofErr w:type="gramEnd"/>
      <w:r w:rsidRPr="006C0AC7">
        <w:rPr>
          <w:rFonts w:ascii="Century Gothic" w:hAnsi="Century Gothic"/>
          <w:color w:val="000000" w:themeColor="text1"/>
          <w:sz w:val="20"/>
          <w:szCs w:val="20"/>
        </w:rPr>
        <w:t xml:space="preserve"> who is called by my name, whom I </w:t>
      </w:r>
      <w:r w:rsidRPr="006C0AC7">
        <w:rPr>
          <w:rFonts w:ascii="Century Gothic" w:hAnsi="Century Gothic"/>
          <w:b/>
          <w:color w:val="000000" w:themeColor="text1"/>
          <w:sz w:val="20"/>
          <w:szCs w:val="20"/>
        </w:rPr>
        <w:t>created for my glory</w:t>
      </w:r>
      <w:r w:rsidRPr="006C0AC7">
        <w:rPr>
          <w:rFonts w:ascii="Century Gothic" w:hAnsi="Century Gothic"/>
          <w:color w:val="000000" w:themeColor="text1"/>
          <w:sz w:val="20"/>
          <w:szCs w:val="20"/>
        </w:rPr>
        <w:t>, whom I formed and made.”</w:t>
      </w:r>
      <w:r>
        <w:rPr>
          <w:rFonts w:ascii="Century Gothic" w:hAnsi="Century Gothic"/>
          <w:color w:val="000000" w:themeColor="text1"/>
          <w:sz w:val="20"/>
          <w:szCs w:val="20"/>
        </w:rPr>
        <w:tab/>
        <w:t>Isaiah 43:7</w:t>
      </w:r>
    </w:p>
    <w:p w14:paraId="7AD98347" w14:textId="77777777" w:rsidR="00AB2557" w:rsidRPr="00A51F79" w:rsidRDefault="00AB2557" w:rsidP="00AB2557">
      <w:pPr>
        <w:pStyle w:val="Default"/>
        <w:rPr>
          <w:rFonts w:ascii="Century Gothic" w:hAnsi="Century Gothic"/>
          <w:color w:val="000000" w:themeColor="text1"/>
          <w:sz w:val="20"/>
          <w:szCs w:val="20"/>
        </w:rPr>
      </w:pPr>
    </w:p>
    <w:p w14:paraId="058E395A" w14:textId="71CF5AA3" w:rsidR="00AB2557" w:rsidRDefault="00AB2557" w:rsidP="00AB2557">
      <w:pPr>
        <w:pStyle w:val="Default"/>
        <w:rPr>
          <w:rFonts w:ascii="Century Gothic" w:hAnsi="Century Gothic"/>
          <w:b/>
          <w:bCs/>
          <w:color w:val="FFFFFF" w:themeColor="background1"/>
          <w:sz w:val="20"/>
          <w:szCs w:val="20"/>
          <w:highlight w:val="red"/>
        </w:rPr>
      </w:pPr>
      <w:r w:rsidRPr="006C0AC7">
        <w:rPr>
          <w:rFonts w:ascii="Century Gothic" w:hAnsi="Century Gothic"/>
          <w:color w:val="000000" w:themeColor="text1"/>
          <w:sz w:val="20"/>
          <w:szCs w:val="20"/>
        </w:rPr>
        <w:t>“To glorify God is to exalt His attributes—His holiness, faithfulness, mercy, grace, love, majesty, sovereignty, power, and omniscience, to name a few—rehearsing them over and over in our minds and telling others about the singular nature of the salvation only He offers.”</w:t>
      </w:r>
    </w:p>
    <w:p w14:paraId="3C3ADD3B" w14:textId="77777777" w:rsidR="00AB2557" w:rsidRPr="00413CE4" w:rsidRDefault="00AB2557" w:rsidP="00AB2557">
      <w:pPr>
        <w:pStyle w:val="Default"/>
        <w:rPr>
          <w:rFonts w:ascii="Century Gothic" w:hAnsi="Century Gothic"/>
          <w:color w:val="000000" w:themeColor="text1"/>
          <w:sz w:val="20"/>
          <w:szCs w:val="20"/>
        </w:rPr>
      </w:pPr>
    </w:p>
    <w:p w14:paraId="3945E85E" w14:textId="3AD51048" w:rsidR="00AB2557" w:rsidRDefault="00AB2557" w:rsidP="00AB2557">
      <w:pPr>
        <w:pStyle w:val="Default"/>
        <w:rPr>
          <w:rFonts w:ascii="Century Gothic" w:hAnsi="Century Gothic"/>
          <w:color w:val="000000" w:themeColor="text1"/>
          <w:sz w:val="20"/>
          <w:szCs w:val="20"/>
        </w:rPr>
      </w:pPr>
      <w:r w:rsidRPr="00413CE4">
        <w:rPr>
          <w:rFonts w:ascii="Century Gothic" w:hAnsi="Century Gothic"/>
          <w:color w:val="000000" w:themeColor="text1"/>
          <w:sz w:val="20"/>
          <w:szCs w:val="20"/>
        </w:rPr>
        <w:t xml:space="preserve">For his invisible attributes, namely, his eternal power and divine nature, have been clearly perceived, ever since the creation of the world, </w:t>
      </w:r>
      <w:r w:rsidRPr="00413CE4">
        <w:rPr>
          <w:rFonts w:ascii="Century Gothic" w:hAnsi="Century Gothic"/>
          <w:b/>
          <w:color w:val="000000" w:themeColor="text1"/>
          <w:sz w:val="20"/>
          <w:szCs w:val="20"/>
        </w:rPr>
        <w:t>in the things that have been made</w:t>
      </w:r>
      <w:r w:rsidRPr="00413CE4">
        <w:rPr>
          <w:rFonts w:ascii="Century Gothic" w:hAnsi="Century Gothic"/>
          <w:color w:val="000000" w:themeColor="text1"/>
          <w:sz w:val="20"/>
          <w:szCs w:val="20"/>
        </w:rPr>
        <w:t xml:space="preserve">. </w:t>
      </w:r>
      <w:proofErr w:type="gramStart"/>
      <w:r w:rsidRPr="00413CE4">
        <w:rPr>
          <w:rFonts w:ascii="Century Gothic" w:hAnsi="Century Gothic"/>
          <w:color w:val="000000" w:themeColor="text1"/>
          <w:sz w:val="20"/>
          <w:szCs w:val="20"/>
        </w:rPr>
        <w:t>So</w:t>
      </w:r>
      <w:proofErr w:type="gramEnd"/>
      <w:r w:rsidRPr="00413CE4">
        <w:rPr>
          <w:rFonts w:ascii="Century Gothic" w:hAnsi="Century Gothic"/>
          <w:color w:val="000000" w:themeColor="text1"/>
          <w:sz w:val="20"/>
          <w:szCs w:val="20"/>
        </w:rPr>
        <w:t xml:space="preserve"> they are without excuse. Romans 1:20</w:t>
      </w:r>
    </w:p>
    <w:p w14:paraId="49F02003" w14:textId="77777777" w:rsidR="00AB2557" w:rsidRDefault="00AB2557" w:rsidP="00AB2557">
      <w:pPr>
        <w:pStyle w:val="Default"/>
        <w:rPr>
          <w:rFonts w:ascii="Century Gothic" w:hAnsi="Century Gothic"/>
          <w:color w:val="000000" w:themeColor="text1"/>
          <w:sz w:val="20"/>
          <w:szCs w:val="20"/>
        </w:rPr>
      </w:pPr>
    </w:p>
    <w:p w14:paraId="1C08DFF8" w14:textId="1ADE77BF" w:rsidR="00AB2557" w:rsidRPr="00A51F79" w:rsidRDefault="00AB2557" w:rsidP="00AB2557">
      <w:pPr>
        <w:pStyle w:val="Default"/>
        <w:rPr>
          <w:rFonts w:ascii="Century Gothic" w:hAnsi="Century Gothic"/>
          <w:color w:val="000000" w:themeColor="text1"/>
          <w:sz w:val="20"/>
          <w:szCs w:val="20"/>
        </w:rPr>
      </w:pPr>
      <w:r>
        <w:rPr>
          <w:rFonts w:ascii="Century Gothic" w:hAnsi="Century Gothic"/>
          <w:color w:val="000000" w:themeColor="text1"/>
          <w:sz w:val="20"/>
          <w:szCs w:val="20"/>
        </w:rPr>
        <w:t>We</w:t>
      </w:r>
      <w:r w:rsidRPr="00CD786B">
        <w:rPr>
          <w:rFonts w:ascii="Century Gothic" w:hAnsi="Century Gothic"/>
          <w:color w:val="000000" w:themeColor="text1"/>
          <w:sz w:val="20"/>
          <w:szCs w:val="20"/>
        </w:rPr>
        <w:t xml:space="preserve"> must go </w:t>
      </w:r>
      <w:r w:rsidRPr="00CD786B">
        <w:rPr>
          <w:rFonts w:ascii="Century Gothic" w:hAnsi="Century Gothic"/>
          <w:b/>
          <w:color w:val="000000" w:themeColor="text1"/>
          <w:sz w:val="20"/>
          <w:szCs w:val="20"/>
          <w:u w:val="single"/>
        </w:rPr>
        <w:t>deep</w:t>
      </w:r>
      <w:r w:rsidRPr="00CD786B">
        <w:rPr>
          <w:rFonts w:ascii="Century Gothic" w:hAnsi="Century Gothic"/>
          <w:color w:val="000000" w:themeColor="text1"/>
          <w:sz w:val="20"/>
          <w:szCs w:val="20"/>
        </w:rPr>
        <w:t xml:space="preserve"> to grow </w:t>
      </w:r>
      <w:r w:rsidRPr="00CD786B">
        <w:rPr>
          <w:rFonts w:ascii="Century Gothic" w:hAnsi="Century Gothic"/>
          <w:b/>
          <w:color w:val="000000" w:themeColor="text1"/>
          <w:sz w:val="20"/>
          <w:szCs w:val="20"/>
          <w:u w:val="single"/>
        </w:rPr>
        <w:t>tall</w:t>
      </w:r>
      <w:r w:rsidRPr="00CD786B">
        <w:rPr>
          <w:rFonts w:ascii="Century Gothic" w:hAnsi="Century Gothic"/>
          <w:color w:val="000000" w:themeColor="text1"/>
          <w:sz w:val="20"/>
          <w:szCs w:val="20"/>
        </w:rPr>
        <w:t>.</w:t>
      </w:r>
    </w:p>
    <w:p w14:paraId="1B84EE82" w14:textId="77777777" w:rsidR="00AB2557" w:rsidRPr="00413CE4" w:rsidRDefault="00AB2557" w:rsidP="00AB2557">
      <w:pPr>
        <w:pStyle w:val="Default"/>
        <w:rPr>
          <w:rFonts w:ascii="Century Gothic" w:hAnsi="Century Gothic"/>
          <w:color w:val="000000" w:themeColor="text1"/>
          <w:sz w:val="20"/>
          <w:szCs w:val="20"/>
        </w:rPr>
      </w:pPr>
    </w:p>
    <w:p w14:paraId="55BEBAA8" w14:textId="63A488D7" w:rsidR="00AB2557" w:rsidRPr="00A51F79" w:rsidRDefault="00AB2557" w:rsidP="00AB2557">
      <w:pPr>
        <w:pStyle w:val="Default"/>
        <w:rPr>
          <w:rFonts w:ascii="Century Gothic" w:hAnsi="Century Gothic"/>
          <w:color w:val="000000" w:themeColor="text1"/>
          <w:sz w:val="20"/>
          <w:szCs w:val="20"/>
        </w:rPr>
      </w:pPr>
      <w:r w:rsidRPr="00B138CF">
        <w:rPr>
          <w:rFonts w:ascii="Century Gothic" w:hAnsi="Century Gothic"/>
          <w:color w:val="000000" w:themeColor="text1"/>
          <w:sz w:val="20"/>
          <w:szCs w:val="20"/>
        </w:rPr>
        <w:t xml:space="preserve">Spiritual </w:t>
      </w:r>
      <w:r w:rsidRPr="00B138CF">
        <w:rPr>
          <w:rFonts w:ascii="Century Gothic" w:hAnsi="Century Gothic"/>
          <w:b/>
          <w:color w:val="000000" w:themeColor="text1"/>
          <w:sz w:val="20"/>
          <w:szCs w:val="20"/>
          <w:u w:val="single"/>
        </w:rPr>
        <w:t>roots</w:t>
      </w:r>
      <w:r w:rsidRPr="00B138CF">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are </w:t>
      </w:r>
      <w:r w:rsidRPr="00B138CF">
        <w:rPr>
          <w:rFonts w:ascii="Century Gothic" w:hAnsi="Century Gothic"/>
          <w:color w:val="000000" w:themeColor="text1"/>
          <w:sz w:val="20"/>
          <w:szCs w:val="20"/>
        </w:rPr>
        <w:t xml:space="preserve">essential to the life of every believer.         </w:t>
      </w:r>
    </w:p>
    <w:p w14:paraId="110B992C" w14:textId="77777777" w:rsidR="00AB2557" w:rsidRDefault="00AB2557" w:rsidP="00AB2557">
      <w:pPr>
        <w:pStyle w:val="Default"/>
        <w:rPr>
          <w:rFonts w:ascii="Century Gothic" w:hAnsi="Century Gothic"/>
          <w:color w:val="000000" w:themeColor="text1"/>
          <w:sz w:val="20"/>
          <w:szCs w:val="20"/>
        </w:rPr>
      </w:pPr>
    </w:p>
    <w:p w14:paraId="6A46DE86" w14:textId="77777777" w:rsidR="00AB2557" w:rsidRDefault="00AB2557" w:rsidP="00AB2557">
      <w:pPr>
        <w:pStyle w:val="Default"/>
        <w:rPr>
          <w:rFonts w:ascii="Century Gothic" w:hAnsi="Century Gothic"/>
          <w:color w:val="000000" w:themeColor="text1"/>
          <w:sz w:val="20"/>
          <w:szCs w:val="20"/>
        </w:rPr>
      </w:pPr>
      <w:r w:rsidRPr="002C54B1">
        <w:rPr>
          <w:rFonts w:ascii="Times New Roman" w:eastAsia="Times New Roman" w:hAnsi="Times New Roman" w:cs="Times New Roman"/>
        </w:rPr>
        <w:fldChar w:fldCharType="begin"/>
      </w:r>
      <w:r w:rsidRPr="002C54B1">
        <w:rPr>
          <w:rFonts w:ascii="Times New Roman" w:eastAsia="Times New Roman" w:hAnsi="Times New Roman" w:cs="Times New Roman"/>
        </w:rPr>
        <w:instrText xml:space="preserve"> INCLUDEPICTURE "https://i.natgeofe.com/n/f1739904-d7a1-49f6-bfa6-416c301e8017/stomatagif3.gif?w=1272&amp;h=950" \* MERGEFORMATINET </w:instrText>
      </w:r>
      <w:r w:rsidRPr="002C54B1">
        <w:rPr>
          <w:rFonts w:ascii="Times New Roman" w:eastAsia="Times New Roman" w:hAnsi="Times New Roman" w:cs="Times New Roman"/>
        </w:rPr>
        <w:fldChar w:fldCharType="separate"/>
      </w: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INCLUDEPICTURE  "https://i.natgeofe.com/n/f1739904-d7a1-49f6-bfa6-416c301e8017/stomatagif3.gif?w=1272&amp;h=950" \* MERGEFORMATINET </w:instrText>
      </w:r>
      <w:r>
        <w:rPr>
          <w:rFonts w:ascii="Times New Roman" w:eastAsia="Times New Roman" w:hAnsi="Times New Roman" w:cs="Times New Roman"/>
          <w:noProof/>
        </w:rPr>
        <w:fldChar w:fldCharType="separate"/>
      </w: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INCLUDEPICTURE  "https://i.natgeofe.com/n/f1739904-d7a1-49f6-bfa6-416c301e8017/stomatagif3.gif?w=1272&amp;h=950" \* MERGEFORMATINET </w:instrText>
      </w:r>
      <w:r>
        <w:rPr>
          <w:rFonts w:ascii="Times New Roman" w:eastAsia="Times New Roman" w:hAnsi="Times New Roman" w:cs="Times New Roman"/>
          <w:noProof/>
        </w:rPr>
        <w:fldChar w:fldCharType="separate"/>
      </w:r>
      <w:r w:rsidR="005D0685">
        <w:rPr>
          <w:rFonts w:ascii="Times New Roman" w:eastAsia="Times New Roman" w:hAnsi="Times New Roman" w:cs="Times New Roman"/>
          <w:noProof/>
        </w:rPr>
        <w:fldChar w:fldCharType="begin"/>
      </w:r>
      <w:r w:rsidR="005D0685">
        <w:rPr>
          <w:rFonts w:ascii="Times New Roman" w:eastAsia="Times New Roman" w:hAnsi="Times New Roman" w:cs="Times New Roman"/>
          <w:noProof/>
        </w:rPr>
        <w:instrText xml:space="preserve"> INCLUDEPICTURE  "https://i.natgeofe.com/n/f1739904-d7a1-49f6-bfa6-416c301e8017/stomatagif3.gif?w=1272&amp;h=950" \* MERGEFORMATINET </w:instrText>
      </w:r>
      <w:r w:rsidR="005D0685">
        <w:rPr>
          <w:rFonts w:ascii="Times New Roman" w:eastAsia="Times New Roman" w:hAnsi="Times New Roman" w:cs="Times New Roman"/>
          <w:noProof/>
        </w:rPr>
        <w:fldChar w:fldCharType="separate"/>
      </w:r>
      <w:r w:rsidR="00B91568">
        <w:rPr>
          <w:rFonts w:ascii="Times New Roman" w:eastAsia="Times New Roman" w:hAnsi="Times New Roman" w:cs="Times New Roman"/>
          <w:noProof/>
        </w:rPr>
        <w:fldChar w:fldCharType="begin"/>
      </w:r>
      <w:r w:rsidR="00B91568">
        <w:rPr>
          <w:rFonts w:ascii="Times New Roman" w:eastAsia="Times New Roman" w:hAnsi="Times New Roman" w:cs="Times New Roman"/>
          <w:noProof/>
        </w:rPr>
        <w:instrText xml:space="preserve"> </w:instrText>
      </w:r>
      <w:r w:rsidR="00B91568">
        <w:rPr>
          <w:rFonts w:ascii="Times New Roman" w:eastAsia="Times New Roman" w:hAnsi="Times New Roman" w:cs="Times New Roman"/>
          <w:noProof/>
        </w:rPr>
        <w:instrText>INCLUDEPICTURE  "https://i.natgeofe.com/n/f1739904-d7a1-49f6-bfa6-416c301e8017/stomatagif3.gif?w=1272&amp;h=950" \* MERGEFORMATINET</w:instrText>
      </w:r>
      <w:r w:rsidR="00B91568">
        <w:rPr>
          <w:rFonts w:ascii="Times New Roman" w:eastAsia="Times New Roman" w:hAnsi="Times New Roman" w:cs="Times New Roman"/>
          <w:noProof/>
        </w:rPr>
        <w:instrText xml:space="preserve"> </w:instrText>
      </w:r>
      <w:r w:rsidR="00B91568">
        <w:rPr>
          <w:rFonts w:ascii="Times New Roman" w:eastAsia="Times New Roman" w:hAnsi="Times New Roman" w:cs="Times New Roman"/>
          <w:noProof/>
        </w:rPr>
        <w:fldChar w:fldCharType="separate"/>
      </w:r>
      <w:r w:rsidR="00FE26CC">
        <w:rPr>
          <w:rFonts w:ascii="Times New Roman" w:eastAsia="Times New Roman" w:hAnsi="Times New Roman" w:cs="Times New Roman"/>
          <w:noProof/>
        </w:rPr>
        <w:pict w14:anchorId="1CC8D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75pt;height:191.3pt">
            <v:imagedata r:id="rId9" r:href="rId10"/>
          </v:shape>
        </w:pict>
      </w:r>
      <w:r w:rsidR="00B91568">
        <w:rPr>
          <w:rFonts w:ascii="Times New Roman" w:eastAsia="Times New Roman" w:hAnsi="Times New Roman" w:cs="Times New Roman"/>
          <w:noProof/>
        </w:rPr>
        <w:fldChar w:fldCharType="end"/>
      </w:r>
      <w:r w:rsidR="005D0685">
        <w:rPr>
          <w:rFonts w:ascii="Times New Roman" w:eastAsia="Times New Roman" w:hAnsi="Times New Roman" w:cs="Times New Roman"/>
          <w:noProof/>
        </w:rPr>
        <w:fldChar w:fldCharType="end"/>
      </w:r>
      <w:r>
        <w:rPr>
          <w:rFonts w:ascii="Times New Roman" w:eastAsia="Times New Roman" w:hAnsi="Times New Roman" w:cs="Times New Roman"/>
          <w:noProof/>
        </w:rPr>
        <w:fldChar w:fldCharType="end"/>
      </w:r>
      <w:r>
        <w:rPr>
          <w:rFonts w:ascii="Times New Roman" w:eastAsia="Times New Roman" w:hAnsi="Times New Roman" w:cs="Times New Roman"/>
          <w:noProof/>
        </w:rPr>
        <w:fldChar w:fldCharType="end"/>
      </w:r>
      <w:r w:rsidRPr="002C54B1">
        <w:rPr>
          <w:rFonts w:ascii="Times New Roman" w:eastAsia="Times New Roman" w:hAnsi="Times New Roman" w:cs="Times New Roman"/>
        </w:rPr>
        <w:fldChar w:fldCharType="end"/>
      </w:r>
    </w:p>
    <w:p w14:paraId="3BD3B0C4" w14:textId="77777777" w:rsidR="00AB2557" w:rsidRDefault="00AB2557" w:rsidP="00AB2557">
      <w:pPr>
        <w:pStyle w:val="Default"/>
        <w:rPr>
          <w:rFonts w:ascii="Century Gothic" w:hAnsi="Century Gothic"/>
          <w:color w:val="000000" w:themeColor="text1"/>
          <w:sz w:val="20"/>
          <w:szCs w:val="20"/>
        </w:rPr>
      </w:pPr>
    </w:p>
    <w:p w14:paraId="4331333C" w14:textId="285272D4" w:rsidR="00AB2557" w:rsidRDefault="00AB2557" w:rsidP="00AB2557">
      <w:pPr>
        <w:pStyle w:val="Default"/>
        <w:rPr>
          <w:rFonts w:ascii="Century Gothic" w:hAnsi="Century Gothic"/>
          <w:color w:val="000000" w:themeColor="text1"/>
          <w:sz w:val="20"/>
          <w:szCs w:val="20"/>
        </w:rPr>
      </w:pPr>
      <w:proofErr w:type="gramStart"/>
      <w:r>
        <w:rPr>
          <w:rFonts w:ascii="Century Gothic" w:hAnsi="Century Gothic"/>
          <w:color w:val="000000" w:themeColor="text1"/>
          <w:sz w:val="20"/>
          <w:szCs w:val="20"/>
        </w:rPr>
        <w:t>In</w:t>
      </w:r>
      <w:r w:rsidRPr="00B3583C">
        <w:rPr>
          <w:rFonts w:ascii="Century Gothic" w:hAnsi="Century Gothic"/>
          <w:color w:val="000000" w:themeColor="text1"/>
          <w:sz w:val="20"/>
          <w:szCs w:val="20"/>
        </w:rPr>
        <w:t xml:space="preserve"> order to</w:t>
      </w:r>
      <w:proofErr w:type="gramEnd"/>
      <w:r w:rsidRPr="00B3583C">
        <w:rPr>
          <w:rFonts w:ascii="Century Gothic" w:hAnsi="Century Gothic"/>
          <w:color w:val="000000" w:themeColor="text1"/>
          <w:sz w:val="20"/>
          <w:szCs w:val="20"/>
        </w:rPr>
        <w:t xml:space="preserve"> grow tall</w:t>
      </w:r>
      <w:r w:rsidR="00FE26CC">
        <w:rPr>
          <w:rFonts w:ascii="Century Gothic" w:hAnsi="Century Gothic"/>
          <w:color w:val="000000" w:themeColor="text1"/>
          <w:sz w:val="20"/>
          <w:szCs w:val="20"/>
        </w:rPr>
        <w:t>,</w:t>
      </w:r>
      <w:r w:rsidRPr="00B3583C">
        <w:rPr>
          <w:rFonts w:ascii="Century Gothic" w:hAnsi="Century Gothic"/>
          <w:color w:val="000000" w:themeColor="text1"/>
          <w:sz w:val="20"/>
          <w:szCs w:val="20"/>
        </w:rPr>
        <w:t xml:space="preserve"> we must go deep and reach for </w:t>
      </w:r>
      <w:r w:rsidRPr="00B3583C">
        <w:rPr>
          <w:rFonts w:ascii="Century Gothic" w:hAnsi="Century Gothic"/>
          <w:b/>
          <w:color w:val="000000" w:themeColor="text1"/>
          <w:sz w:val="20"/>
          <w:szCs w:val="20"/>
          <w:u w:val="single"/>
        </w:rPr>
        <w:t>living</w:t>
      </w:r>
      <w:r w:rsidRPr="00B3583C">
        <w:rPr>
          <w:rFonts w:ascii="Century Gothic" w:hAnsi="Century Gothic"/>
          <w:color w:val="000000" w:themeColor="text1"/>
          <w:sz w:val="20"/>
          <w:szCs w:val="20"/>
        </w:rPr>
        <w:t xml:space="preserve"> water.</w:t>
      </w:r>
    </w:p>
    <w:p w14:paraId="51874B14" w14:textId="5B3961B8" w:rsidR="00AB2557" w:rsidRPr="00A51F79" w:rsidRDefault="00AB2557" w:rsidP="00AB2557">
      <w:pPr>
        <w:spacing w:before="240"/>
        <w:ind w:left="720"/>
        <w:rPr>
          <w:rFonts w:ascii="Century Gothic" w:hAnsi="Century Gothic"/>
          <w:i/>
          <w:iCs/>
          <w:sz w:val="20"/>
          <w:szCs w:val="20"/>
        </w:rPr>
      </w:pPr>
      <w:r w:rsidRPr="00B138CF">
        <w:rPr>
          <w:rFonts w:ascii="Century Gothic" w:hAnsi="Century Gothic"/>
          <w:i/>
          <w:iCs/>
          <w:sz w:val="20"/>
          <w:szCs w:val="20"/>
        </w:rPr>
        <w:t xml:space="preserve">Jesus answered her, “If you knew the gift of God, and who it is that is saying to you, ‘Give me a drink,’ you would have asked him, and </w:t>
      </w:r>
      <w:r w:rsidRPr="00B138CF">
        <w:rPr>
          <w:rFonts w:ascii="Century Gothic" w:hAnsi="Century Gothic"/>
          <w:b/>
          <w:i/>
          <w:iCs/>
          <w:sz w:val="20"/>
          <w:szCs w:val="20"/>
        </w:rPr>
        <w:t>he would have given you living water</w:t>
      </w:r>
      <w:r w:rsidRPr="00B138CF">
        <w:rPr>
          <w:rFonts w:ascii="Century Gothic" w:hAnsi="Century Gothic"/>
          <w:i/>
          <w:iCs/>
          <w:sz w:val="20"/>
          <w:szCs w:val="20"/>
        </w:rPr>
        <w:t>.”</w:t>
      </w:r>
      <w:r w:rsidRPr="00A51F79">
        <w:rPr>
          <w:rFonts w:ascii="Century Gothic" w:hAnsi="Century Gothic"/>
          <w:i/>
          <w:iCs/>
          <w:sz w:val="20"/>
          <w:szCs w:val="20"/>
        </w:rPr>
        <w:tab/>
      </w:r>
      <w:r>
        <w:rPr>
          <w:rFonts w:ascii="Century Gothic" w:hAnsi="Century Gothic"/>
          <w:sz w:val="20"/>
          <w:szCs w:val="20"/>
        </w:rPr>
        <w:t>John 4:10</w:t>
      </w:r>
    </w:p>
    <w:p w14:paraId="4E5826A4" w14:textId="77777777" w:rsidR="00AB2557" w:rsidRDefault="00AB2557" w:rsidP="00AB2557">
      <w:pPr>
        <w:rPr>
          <w:rFonts w:ascii="Century Gothic" w:hAnsi="Century Gothic"/>
          <w:sz w:val="20"/>
          <w:szCs w:val="20"/>
        </w:rPr>
      </w:pPr>
    </w:p>
    <w:p w14:paraId="26CF3C65" w14:textId="4366AB55" w:rsidR="00AB2557" w:rsidRPr="00A51F79" w:rsidRDefault="00AB2557" w:rsidP="00AB2557">
      <w:pPr>
        <w:rPr>
          <w:rFonts w:ascii="Century Gothic" w:hAnsi="Century Gothic"/>
          <w:sz w:val="20"/>
          <w:szCs w:val="20"/>
        </w:rPr>
      </w:pPr>
      <w:r>
        <w:rPr>
          <w:rFonts w:ascii="Century Gothic" w:hAnsi="Century Gothic"/>
          <w:sz w:val="20"/>
          <w:szCs w:val="20"/>
        </w:rPr>
        <w:t>Have you ever been thirsty?</w:t>
      </w:r>
    </w:p>
    <w:p w14:paraId="774CA7DC" w14:textId="77777777" w:rsidR="00AB2557" w:rsidRPr="00A51F79" w:rsidRDefault="00AB2557" w:rsidP="00AB2557">
      <w:pPr>
        <w:rPr>
          <w:rFonts w:ascii="Century Gothic" w:hAnsi="Century Gothic"/>
          <w:sz w:val="20"/>
          <w:szCs w:val="20"/>
        </w:rPr>
      </w:pPr>
    </w:p>
    <w:p w14:paraId="52D09377" w14:textId="54C7AD66" w:rsidR="00AB2557" w:rsidRPr="00380F3D" w:rsidRDefault="00AB2557" w:rsidP="00AB2557">
      <w:pPr>
        <w:ind w:left="720"/>
        <w:rPr>
          <w:rFonts w:ascii="Century Gothic" w:hAnsi="Century Gothic"/>
          <w:i/>
          <w:iCs/>
          <w:color w:val="000000" w:themeColor="text1"/>
          <w:sz w:val="20"/>
          <w:szCs w:val="20"/>
        </w:rPr>
      </w:pPr>
      <w:r w:rsidRPr="00B11FD8">
        <w:rPr>
          <w:rFonts w:ascii="Century Gothic" w:hAnsi="Century Gothic"/>
          <w:iCs/>
          <w:sz w:val="20"/>
          <w:szCs w:val="20"/>
        </w:rPr>
        <w:t>As a deer pants for flowing streams, so pants my soul for you, O God. Psalm 42:1</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p>
    <w:p w14:paraId="26B60F7A" w14:textId="77777777" w:rsidR="00AB2557" w:rsidRDefault="00AB2557" w:rsidP="00AB2557">
      <w:pPr>
        <w:pStyle w:val="Default"/>
        <w:rPr>
          <w:rFonts w:ascii="Century Gothic" w:hAnsi="Century Gothic"/>
          <w:color w:val="000000" w:themeColor="text1"/>
          <w:sz w:val="20"/>
          <w:szCs w:val="20"/>
        </w:rPr>
      </w:pPr>
    </w:p>
    <w:p w14:paraId="317C8D98" w14:textId="6D3A845E" w:rsidR="00AB2557" w:rsidRDefault="00AB2557" w:rsidP="00AB255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Parent </w:t>
      </w:r>
      <w:r w:rsidR="00FE26CC">
        <w:rPr>
          <w:rFonts w:ascii="Century Gothic" w:hAnsi="Century Gothic"/>
          <w:color w:val="000000" w:themeColor="text1"/>
          <w:sz w:val="20"/>
          <w:szCs w:val="20"/>
        </w:rPr>
        <w:t>y</w:t>
      </w:r>
      <w:r>
        <w:rPr>
          <w:rFonts w:ascii="Century Gothic" w:hAnsi="Century Gothic"/>
          <w:color w:val="000000" w:themeColor="text1"/>
          <w:sz w:val="20"/>
          <w:szCs w:val="20"/>
        </w:rPr>
        <w:t xml:space="preserve">our kids </w:t>
      </w:r>
      <w:r w:rsidRPr="0041331D">
        <w:rPr>
          <w:rFonts w:ascii="Century Gothic" w:hAnsi="Century Gothic"/>
          <w:b/>
          <w:color w:val="000000" w:themeColor="text1"/>
          <w:sz w:val="20"/>
          <w:szCs w:val="20"/>
          <w:u w:val="single"/>
        </w:rPr>
        <w:t>towards</w:t>
      </w:r>
      <w:r>
        <w:rPr>
          <w:rFonts w:ascii="Century Gothic" w:hAnsi="Century Gothic"/>
          <w:color w:val="000000" w:themeColor="text1"/>
          <w:sz w:val="20"/>
          <w:szCs w:val="20"/>
        </w:rPr>
        <w:t xml:space="preserve"> living water</w:t>
      </w:r>
      <w:r w:rsidRPr="008E3119">
        <w:rPr>
          <w:rFonts w:ascii="Century Gothic" w:hAnsi="Century Gothic"/>
          <w:color w:val="000000" w:themeColor="text1"/>
          <w:sz w:val="20"/>
          <w:szCs w:val="20"/>
        </w:rPr>
        <w:t xml:space="preserve">. </w:t>
      </w:r>
    </w:p>
    <w:p w14:paraId="1250C4A2" w14:textId="77777777" w:rsidR="00AB2557" w:rsidRDefault="00AB2557" w:rsidP="00AB2557">
      <w:pPr>
        <w:pStyle w:val="Default"/>
        <w:rPr>
          <w:rFonts w:ascii="Century Gothic" w:hAnsi="Century Gothic"/>
          <w:color w:val="000000" w:themeColor="text1"/>
          <w:sz w:val="20"/>
          <w:szCs w:val="20"/>
        </w:rPr>
      </w:pPr>
    </w:p>
    <w:p w14:paraId="3F94281C" w14:textId="338B287B" w:rsidR="00AB2557" w:rsidRDefault="00AB2557" w:rsidP="00AB2557">
      <w:pPr>
        <w:pStyle w:val="Default"/>
        <w:rPr>
          <w:rFonts w:ascii="Century Gothic" w:hAnsi="Century Gothic"/>
          <w:color w:val="000000" w:themeColor="text1"/>
          <w:sz w:val="20"/>
          <w:szCs w:val="20"/>
        </w:rPr>
      </w:pPr>
      <w:r w:rsidRPr="0041331D">
        <w:rPr>
          <w:rFonts w:ascii="Century Gothic" w:hAnsi="Century Gothic"/>
          <w:color w:val="000000" w:themeColor="text1"/>
          <w:sz w:val="20"/>
          <w:szCs w:val="20"/>
        </w:rPr>
        <w:t>For my thoughts are not your thoughts, neither are your ways my ways, declares the Lord.  Isaiah 55:8</w:t>
      </w:r>
    </w:p>
    <w:p w14:paraId="31D388EC" w14:textId="77777777" w:rsidR="00AB2557" w:rsidRDefault="00AB2557" w:rsidP="00AB2557">
      <w:pPr>
        <w:pStyle w:val="Default"/>
        <w:rPr>
          <w:rFonts w:ascii="Century Gothic" w:hAnsi="Century Gothic"/>
          <w:color w:val="000000" w:themeColor="text1"/>
          <w:sz w:val="20"/>
          <w:szCs w:val="20"/>
        </w:rPr>
      </w:pPr>
    </w:p>
    <w:p w14:paraId="1B389BE8" w14:textId="0B739C29" w:rsidR="00AB2557" w:rsidRDefault="00AB2557" w:rsidP="00AB2557">
      <w:pPr>
        <w:pStyle w:val="Default"/>
        <w:rPr>
          <w:rFonts w:ascii="Century Gothic" w:hAnsi="Century Gothic"/>
          <w:color w:val="000000" w:themeColor="text1"/>
          <w:sz w:val="20"/>
          <w:szCs w:val="20"/>
        </w:rPr>
      </w:pPr>
      <w:r w:rsidRPr="0041331D">
        <w:rPr>
          <w:rFonts w:ascii="Century Gothic" w:hAnsi="Century Gothic"/>
          <w:color w:val="000000" w:themeColor="text1"/>
          <w:sz w:val="20"/>
          <w:szCs w:val="20"/>
        </w:rPr>
        <w:t>Do</w:t>
      </w:r>
      <w:r w:rsidR="00FE26CC">
        <w:rPr>
          <w:rFonts w:ascii="Century Gothic" w:hAnsi="Century Gothic"/>
          <w:color w:val="000000" w:themeColor="text1"/>
          <w:sz w:val="20"/>
          <w:szCs w:val="20"/>
        </w:rPr>
        <w:t xml:space="preserve"> </w:t>
      </w:r>
      <w:r w:rsidRPr="0041331D">
        <w:rPr>
          <w:rFonts w:ascii="Century Gothic" w:hAnsi="Century Gothic"/>
          <w:color w:val="000000" w:themeColor="text1"/>
          <w:sz w:val="20"/>
          <w:szCs w:val="20"/>
        </w:rPr>
        <w:t>n</w:t>
      </w:r>
      <w:r w:rsidR="00FE26CC">
        <w:rPr>
          <w:rFonts w:ascii="Century Gothic" w:hAnsi="Century Gothic"/>
          <w:color w:val="000000" w:themeColor="text1"/>
          <w:sz w:val="20"/>
          <w:szCs w:val="20"/>
        </w:rPr>
        <w:t>o</w:t>
      </w:r>
      <w:r w:rsidRPr="0041331D">
        <w:rPr>
          <w:rFonts w:ascii="Century Gothic" w:hAnsi="Century Gothic"/>
          <w:color w:val="000000" w:themeColor="text1"/>
          <w:sz w:val="20"/>
          <w:szCs w:val="20"/>
        </w:rPr>
        <w:t xml:space="preserve">t swap God’s </w:t>
      </w:r>
      <w:r w:rsidRPr="00AA360F">
        <w:rPr>
          <w:rFonts w:ascii="Century Gothic" w:hAnsi="Century Gothic"/>
          <w:b/>
          <w:color w:val="000000" w:themeColor="text1"/>
          <w:sz w:val="20"/>
          <w:szCs w:val="20"/>
          <w:u w:val="single"/>
        </w:rPr>
        <w:t>great</w:t>
      </w:r>
      <w:r w:rsidRPr="0041331D">
        <w:rPr>
          <w:rFonts w:ascii="Century Gothic" w:hAnsi="Century Gothic"/>
          <w:color w:val="000000" w:themeColor="text1"/>
          <w:sz w:val="20"/>
          <w:szCs w:val="20"/>
        </w:rPr>
        <w:t xml:space="preserve"> for Our good.</w:t>
      </w:r>
    </w:p>
    <w:p w14:paraId="65C1C269" w14:textId="77777777" w:rsidR="00AB2557" w:rsidRDefault="00AB2557" w:rsidP="00AB2557">
      <w:pPr>
        <w:pStyle w:val="Default"/>
        <w:rPr>
          <w:rFonts w:ascii="Century Gothic" w:hAnsi="Century Gothic"/>
          <w:color w:val="000000" w:themeColor="text1"/>
          <w:sz w:val="20"/>
          <w:szCs w:val="20"/>
        </w:rPr>
      </w:pPr>
    </w:p>
    <w:p w14:paraId="554C19A6" w14:textId="24BF4FF6" w:rsidR="00AB2557" w:rsidRDefault="00AB2557" w:rsidP="00AB2557">
      <w:pPr>
        <w:pStyle w:val="Default"/>
        <w:rPr>
          <w:rFonts w:ascii="Century Gothic" w:hAnsi="Century Gothic"/>
          <w:color w:val="000000" w:themeColor="text1"/>
          <w:sz w:val="20"/>
          <w:szCs w:val="20"/>
        </w:rPr>
      </w:pPr>
      <w:r w:rsidRPr="00AA360F">
        <w:rPr>
          <w:rFonts w:ascii="Century Gothic" w:hAnsi="Century Gothic"/>
          <w:color w:val="000000" w:themeColor="text1"/>
          <w:sz w:val="20"/>
          <w:szCs w:val="20"/>
        </w:rPr>
        <w:t>... But seek ye first the kingdom of God, and his righteousness; and all these things shall be added unto you. Matthew 6:33. King James Version</w:t>
      </w:r>
    </w:p>
    <w:p w14:paraId="6380D789" w14:textId="77777777" w:rsidR="00AB2557" w:rsidRDefault="00AB2557" w:rsidP="00AB2557">
      <w:pPr>
        <w:pStyle w:val="Default"/>
        <w:rPr>
          <w:rFonts w:ascii="Century Gothic" w:hAnsi="Century Gothic"/>
          <w:color w:val="000000" w:themeColor="text1"/>
          <w:sz w:val="20"/>
          <w:szCs w:val="20"/>
        </w:rPr>
      </w:pPr>
    </w:p>
    <w:p w14:paraId="60D981A1" w14:textId="6191F611" w:rsidR="00AB2557" w:rsidRDefault="00AB2557" w:rsidP="00AB255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Reach </w:t>
      </w:r>
      <w:r w:rsidRPr="00380F3D">
        <w:rPr>
          <w:rFonts w:ascii="Century Gothic" w:hAnsi="Century Gothic"/>
          <w:b/>
          <w:color w:val="000000" w:themeColor="text1"/>
          <w:sz w:val="20"/>
          <w:szCs w:val="20"/>
          <w:u w:val="single"/>
        </w:rPr>
        <w:t>wide</w:t>
      </w:r>
      <w:r>
        <w:rPr>
          <w:rFonts w:ascii="Century Gothic" w:hAnsi="Century Gothic"/>
          <w:color w:val="000000" w:themeColor="text1"/>
          <w:sz w:val="20"/>
          <w:szCs w:val="20"/>
        </w:rPr>
        <w:t xml:space="preserve"> to stand </w:t>
      </w:r>
      <w:r w:rsidRPr="00380F3D">
        <w:rPr>
          <w:rFonts w:ascii="Century Gothic" w:hAnsi="Century Gothic"/>
          <w:color w:val="000000" w:themeColor="text1"/>
          <w:sz w:val="20"/>
          <w:szCs w:val="20"/>
        </w:rPr>
        <w:t>firm</w:t>
      </w:r>
      <w:r>
        <w:rPr>
          <w:rFonts w:ascii="Century Gothic" w:hAnsi="Century Gothic"/>
          <w:color w:val="000000" w:themeColor="text1"/>
          <w:sz w:val="20"/>
          <w:szCs w:val="20"/>
        </w:rPr>
        <w:t xml:space="preserve">. </w:t>
      </w:r>
    </w:p>
    <w:p w14:paraId="134ED5AF" w14:textId="77777777" w:rsidR="00AB2557" w:rsidRDefault="00AB2557" w:rsidP="00AB2557">
      <w:pPr>
        <w:pStyle w:val="Default"/>
        <w:rPr>
          <w:rFonts w:ascii="Century Gothic" w:hAnsi="Century Gothic"/>
          <w:color w:val="000000" w:themeColor="text1"/>
          <w:sz w:val="20"/>
          <w:szCs w:val="20"/>
        </w:rPr>
      </w:pPr>
    </w:p>
    <w:p w14:paraId="709E2BC7" w14:textId="25A7A996" w:rsidR="00AB2557" w:rsidRDefault="00AB2557" w:rsidP="00AB2557">
      <w:pPr>
        <w:pStyle w:val="Default"/>
        <w:rPr>
          <w:rFonts w:ascii="Century Gothic" w:hAnsi="Century Gothic"/>
          <w:color w:val="000000" w:themeColor="text1"/>
          <w:sz w:val="20"/>
          <w:szCs w:val="20"/>
        </w:rPr>
      </w:pPr>
      <w:r w:rsidRPr="00FE26CC">
        <w:rPr>
          <w:rFonts w:ascii="Century Gothic" w:hAnsi="Century Gothic"/>
          <w:b/>
          <w:bCs/>
          <w:color w:val="000000" w:themeColor="text1"/>
          <w:sz w:val="20"/>
          <w:szCs w:val="20"/>
        </w:rPr>
        <w:t>Heart roots</w:t>
      </w:r>
      <w:r>
        <w:rPr>
          <w:rFonts w:ascii="Century Gothic" w:hAnsi="Century Gothic"/>
          <w:color w:val="000000" w:themeColor="text1"/>
          <w:sz w:val="20"/>
          <w:szCs w:val="20"/>
        </w:rPr>
        <w:t xml:space="preserve"> – the spiritual root of prayer that connects our hearts with the </w:t>
      </w:r>
      <w:proofErr w:type="gramStart"/>
      <w:r>
        <w:rPr>
          <w:rFonts w:ascii="Century Gothic" w:hAnsi="Century Gothic"/>
          <w:color w:val="000000" w:themeColor="text1"/>
          <w:sz w:val="20"/>
          <w:szCs w:val="20"/>
        </w:rPr>
        <w:t>Father</w:t>
      </w:r>
      <w:proofErr w:type="gramEnd"/>
      <w:r>
        <w:rPr>
          <w:rFonts w:ascii="Century Gothic" w:hAnsi="Century Gothic"/>
          <w:color w:val="000000" w:themeColor="text1"/>
          <w:sz w:val="20"/>
          <w:szCs w:val="20"/>
        </w:rPr>
        <w:t xml:space="preserve">. </w:t>
      </w:r>
    </w:p>
    <w:p w14:paraId="7F026428" w14:textId="77777777" w:rsidR="00AB2557" w:rsidRDefault="00AB2557" w:rsidP="00AB2557">
      <w:pPr>
        <w:pStyle w:val="Default"/>
        <w:rPr>
          <w:rFonts w:ascii="Century Gothic" w:hAnsi="Century Gothic"/>
          <w:color w:val="000000" w:themeColor="text1"/>
          <w:sz w:val="20"/>
          <w:szCs w:val="20"/>
        </w:rPr>
      </w:pPr>
    </w:p>
    <w:p w14:paraId="19C93DE8" w14:textId="78F5022E" w:rsidR="00AB2557" w:rsidRDefault="00AB2557" w:rsidP="00AB2557">
      <w:pPr>
        <w:pStyle w:val="Default"/>
        <w:rPr>
          <w:rFonts w:ascii="Century Gothic" w:hAnsi="Century Gothic"/>
          <w:color w:val="000000" w:themeColor="text1"/>
          <w:sz w:val="20"/>
          <w:szCs w:val="20"/>
        </w:rPr>
      </w:pPr>
      <w:r w:rsidRPr="00FE26CC">
        <w:rPr>
          <w:rFonts w:ascii="Century Gothic" w:hAnsi="Century Gothic"/>
          <w:b/>
          <w:bCs/>
          <w:color w:val="000000" w:themeColor="text1"/>
          <w:sz w:val="20"/>
          <w:szCs w:val="20"/>
        </w:rPr>
        <w:t>Lateral roots</w:t>
      </w:r>
      <w:r>
        <w:rPr>
          <w:rFonts w:ascii="Century Gothic" w:hAnsi="Century Gothic"/>
          <w:color w:val="000000" w:themeColor="text1"/>
          <w:sz w:val="20"/>
          <w:szCs w:val="20"/>
        </w:rPr>
        <w:t xml:space="preserve"> – the spiritual root of community which forms support through connection and provides nourishment for our soul.  </w:t>
      </w:r>
    </w:p>
    <w:p w14:paraId="6A619E9C" w14:textId="77777777" w:rsidR="00FE26CC" w:rsidRDefault="00FE26CC" w:rsidP="00AB2557">
      <w:pPr>
        <w:pStyle w:val="Default"/>
        <w:rPr>
          <w:rFonts w:ascii="Century Gothic" w:hAnsi="Century Gothic"/>
          <w:color w:val="000000" w:themeColor="text1"/>
          <w:sz w:val="20"/>
          <w:szCs w:val="20"/>
        </w:rPr>
      </w:pPr>
    </w:p>
    <w:p w14:paraId="5858ABFF" w14:textId="3E0EC946" w:rsidR="00AB2557" w:rsidRDefault="00AB2557" w:rsidP="00AB255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sidRPr="00120CD6">
        <w:rPr>
          <w:rFonts w:ascii="Century Gothic" w:hAnsi="Century Gothic"/>
          <w:color w:val="000000" w:themeColor="text1"/>
          <w:sz w:val="20"/>
          <w:szCs w:val="20"/>
        </w:rPr>
        <w:t>Then the Lord God said, “It is not good that the man should be alone; I will make him a helper fit for him.” Genesis 2:18</w:t>
      </w:r>
    </w:p>
    <w:p w14:paraId="584C4CE8" w14:textId="77777777" w:rsidR="00FE26CC" w:rsidRDefault="00FE26CC" w:rsidP="00AB2557">
      <w:pPr>
        <w:pStyle w:val="Default"/>
        <w:rPr>
          <w:rFonts w:ascii="Century Gothic" w:hAnsi="Century Gothic"/>
          <w:color w:val="000000" w:themeColor="text1"/>
          <w:sz w:val="20"/>
          <w:szCs w:val="20"/>
        </w:rPr>
      </w:pPr>
    </w:p>
    <w:p w14:paraId="5CCB30C0" w14:textId="7D573CB9" w:rsidR="00AB2557" w:rsidRDefault="00AB2557" w:rsidP="00AB255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sidRPr="00120CD6">
        <w:rPr>
          <w:rFonts w:ascii="Century Gothic" w:hAnsi="Century Gothic"/>
          <w:color w:val="000000" w:themeColor="text1"/>
          <w:sz w:val="20"/>
          <w:szCs w:val="20"/>
        </w:rPr>
        <w:t>He is like a tree planted by water, that sends out its roots by the stream, and does not fear when heat comes, for its leaves remain green, and is not anxious in the year of drought, for it does not cease to bear fruit.” Jeremiah 17:8</w:t>
      </w:r>
    </w:p>
    <w:p w14:paraId="7A1A0ACA" w14:textId="77777777" w:rsidR="00AB2557" w:rsidRDefault="00AB2557" w:rsidP="00AB2557">
      <w:pPr>
        <w:pStyle w:val="Default"/>
        <w:rPr>
          <w:rFonts w:ascii="Century Gothic" w:hAnsi="Century Gothic"/>
          <w:color w:val="000000" w:themeColor="text1"/>
          <w:sz w:val="20"/>
          <w:szCs w:val="20"/>
        </w:rPr>
      </w:pPr>
    </w:p>
    <w:p w14:paraId="541CEDCE" w14:textId="022F4F41" w:rsidR="00AB2557" w:rsidRDefault="00AB2557" w:rsidP="00AB2557">
      <w:pPr>
        <w:pStyle w:val="Default"/>
        <w:rPr>
          <w:rFonts w:ascii="Century Gothic" w:hAnsi="Century Gothic"/>
          <w:color w:val="000000" w:themeColor="text1"/>
          <w:sz w:val="20"/>
          <w:szCs w:val="20"/>
        </w:rPr>
      </w:pPr>
      <w:r w:rsidRPr="00FE26CC">
        <w:rPr>
          <w:rFonts w:ascii="Century Gothic" w:hAnsi="Century Gothic"/>
          <w:b/>
          <w:bCs/>
          <w:color w:val="000000" w:themeColor="text1"/>
          <w:sz w:val="20"/>
          <w:szCs w:val="20"/>
        </w:rPr>
        <w:t>Sinker roots</w:t>
      </w:r>
      <w:r>
        <w:rPr>
          <w:rFonts w:ascii="Century Gothic" w:hAnsi="Century Gothic"/>
          <w:color w:val="000000" w:themeColor="text1"/>
          <w:sz w:val="20"/>
          <w:szCs w:val="20"/>
        </w:rPr>
        <w:t xml:space="preserve"> – the spiritual root that goes deep </w:t>
      </w:r>
      <w:proofErr w:type="gramStart"/>
      <w:r>
        <w:rPr>
          <w:rFonts w:ascii="Century Gothic" w:hAnsi="Century Gothic"/>
          <w:color w:val="000000" w:themeColor="text1"/>
          <w:sz w:val="20"/>
          <w:szCs w:val="20"/>
        </w:rPr>
        <w:t>in to</w:t>
      </w:r>
      <w:proofErr w:type="gramEnd"/>
      <w:r>
        <w:rPr>
          <w:rFonts w:ascii="Century Gothic" w:hAnsi="Century Gothic"/>
          <w:color w:val="000000" w:themeColor="text1"/>
          <w:sz w:val="20"/>
          <w:szCs w:val="20"/>
        </w:rPr>
        <w:t xml:space="preserve"> God’s Word. </w:t>
      </w:r>
    </w:p>
    <w:p w14:paraId="6C002476" w14:textId="77777777" w:rsidR="00FE26CC" w:rsidRDefault="00FE26CC" w:rsidP="00AB2557">
      <w:pPr>
        <w:pStyle w:val="Default"/>
        <w:rPr>
          <w:rFonts w:ascii="Century Gothic" w:hAnsi="Century Gothic"/>
          <w:color w:val="000000" w:themeColor="text1"/>
          <w:sz w:val="20"/>
          <w:szCs w:val="20"/>
        </w:rPr>
      </w:pPr>
    </w:p>
    <w:p w14:paraId="74DBCC94" w14:textId="1ABD2C96" w:rsidR="00AB2557" w:rsidRDefault="00AB2557" w:rsidP="00AB2557">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roofErr w:type="gramStart"/>
      <w:r w:rsidRPr="00120CD6">
        <w:rPr>
          <w:rFonts w:ascii="Century Gothic" w:hAnsi="Century Gothic"/>
          <w:color w:val="000000" w:themeColor="text1"/>
          <w:sz w:val="20"/>
          <w:szCs w:val="20"/>
        </w:rPr>
        <w:t>So</w:t>
      </w:r>
      <w:proofErr w:type="gramEnd"/>
      <w:r w:rsidRPr="00120CD6">
        <w:rPr>
          <w:rFonts w:ascii="Century Gothic" w:hAnsi="Century Gothic"/>
          <w:color w:val="000000" w:themeColor="text1"/>
          <w:sz w:val="20"/>
          <w:szCs w:val="20"/>
        </w:rPr>
        <w:t xml:space="preserve"> faith comes from hearing, and hearing through the word of Christ. Romans 10:17</w:t>
      </w:r>
    </w:p>
    <w:p w14:paraId="2F443451" w14:textId="77777777" w:rsidR="00AB2557" w:rsidRDefault="00AB2557" w:rsidP="00AB2557">
      <w:pPr>
        <w:pStyle w:val="Default"/>
        <w:rPr>
          <w:rFonts w:ascii="Century Gothic" w:hAnsi="Century Gothic"/>
          <w:color w:val="000000" w:themeColor="text1"/>
          <w:sz w:val="20"/>
          <w:szCs w:val="20"/>
        </w:rPr>
      </w:pPr>
    </w:p>
    <w:p w14:paraId="441F0664" w14:textId="77777777" w:rsidR="00FE26CC" w:rsidRDefault="00AB2557" w:rsidP="00B22C2A">
      <w:pPr>
        <w:pStyle w:val="Default"/>
        <w:rPr>
          <w:rFonts w:ascii="Century Gothic" w:hAnsi="Century Gothic"/>
          <w:color w:val="000000" w:themeColor="text1"/>
          <w:sz w:val="20"/>
          <w:szCs w:val="20"/>
        </w:rPr>
      </w:pPr>
      <w:r w:rsidRPr="006F70C9">
        <w:rPr>
          <w:rFonts w:ascii="Century Gothic" w:hAnsi="Century Gothic"/>
          <w:color w:val="000000" w:themeColor="text1"/>
          <w:sz w:val="20"/>
          <w:szCs w:val="20"/>
        </w:rPr>
        <w:t xml:space="preserve">7 </w:t>
      </w:r>
    </w:p>
    <w:p w14:paraId="70EC37C0" w14:textId="77777777" w:rsidR="00FE26CC" w:rsidRDefault="00FE26CC" w:rsidP="00B22C2A">
      <w:pPr>
        <w:pStyle w:val="Default"/>
        <w:rPr>
          <w:rFonts w:ascii="Century Gothic" w:hAnsi="Century Gothic"/>
          <w:color w:val="000000" w:themeColor="text1"/>
          <w:sz w:val="20"/>
          <w:szCs w:val="20"/>
        </w:rPr>
      </w:pPr>
    </w:p>
    <w:p w14:paraId="36D6D2D2" w14:textId="11CC697E" w:rsidR="007C7309" w:rsidRPr="00B22C2A" w:rsidRDefault="00AB2557" w:rsidP="00B22C2A">
      <w:pPr>
        <w:pStyle w:val="Default"/>
        <w:rPr>
          <w:rFonts w:ascii="Century Gothic" w:hAnsi="Century Gothic"/>
          <w:color w:val="000000" w:themeColor="text1"/>
          <w:sz w:val="20"/>
          <w:szCs w:val="20"/>
        </w:rPr>
      </w:pPr>
      <w:r w:rsidRPr="006F70C9">
        <w:rPr>
          <w:rFonts w:ascii="Century Gothic" w:hAnsi="Century Gothic"/>
          <w:color w:val="000000" w:themeColor="text1"/>
          <w:sz w:val="20"/>
          <w:szCs w:val="20"/>
        </w:rPr>
        <w:t xml:space="preserve">“For there is hope for a tree, if it be cut down, that it will sprout again, and that its shoots will not cease. Though its root </w:t>
      </w:r>
      <w:proofErr w:type="gramStart"/>
      <w:r w:rsidRPr="006F70C9">
        <w:rPr>
          <w:rFonts w:ascii="Century Gothic" w:hAnsi="Century Gothic"/>
          <w:color w:val="000000" w:themeColor="text1"/>
          <w:sz w:val="20"/>
          <w:szCs w:val="20"/>
        </w:rPr>
        <w:t>grow</w:t>
      </w:r>
      <w:proofErr w:type="gramEnd"/>
      <w:r w:rsidRPr="006F70C9">
        <w:rPr>
          <w:rFonts w:ascii="Century Gothic" w:hAnsi="Century Gothic"/>
          <w:color w:val="000000" w:themeColor="text1"/>
          <w:sz w:val="20"/>
          <w:szCs w:val="20"/>
        </w:rPr>
        <w:t xml:space="preserve"> old in the earth, and its stump die in the soil, yet at the scent of water it will bud and put out branches like a young plant. Job 14:7-9 ESV</w:t>
      </w:r>
    </w:p>
    <w:sectPr w:rsidR="007C7309" w:rsidRPr="00B22C2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46D2A" w14:textId="77777777" w:rsidR="00B91568" w:rsidRDefault="00B91568">
      <w:r>
        <w:separator/>
      </w:r>
    </w:p>
  </w:endnote>
  <w:endnote w:type="continuationSeparator" w:id="0">
    <w:p w14:paraId="16ACA647" w14:textId="77777777" w:rsidR="00B91568" w:rsidRDefault="00B91568">
      <w:r>
        <w:continuationSeparator/>
      </w:r>
    </w:p>
  </w:endnote>
  <w:endnote w:type="continuationNotice" w:id="1">
    <w:p w14:paraId="06E5E1C3" w14:textId="77777777" w:rsidR="00B91568" w:rsidRDefault="00B91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D1EE4" w14:textId="77777777" w:rsidR="00B91568" w:rsidRDefault="00B91568">
      <w:r>
        <w:separator/>
      </w:r>
    </w:p>
  </w:footnote>
  <w:footnote w:type="continuationSeparator" w:id="0">
    <w:p w14:paraId="146F6796" w14:textId="77777777" w:rsidR="00B91568" w:rsidRDefault="00B91568">
      <w:r>
        <w:continuationSeparator/>
      </w:r>
    </w:p>
  </w:footnote>
  <w:footnote w:type="continuationNotice" w:id="1">
    <w:p w14:paraId="56159224" w14:textId="77777777" w:rsidR="00B91568" w:rsidRDefault="00B915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2"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7"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2"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9606624">
    <w:abstractNumId w:val="1"/>
  </w:num>
  <w:num w:numId="2" w16cid:durableId="1273710885">
    <w:abstractNumId w:val="6"/>
  </w:num>
  <w:num w:numId="3" w16cid:durableId="276571498">
    <w:abstractNumId w:val="11"/>
  </w:num>
  <w:num w:numId="4" w16cid:durableId="719326143">
    <w:abstractNumId w:val="5"/>
  </w:num>
  <w:num w:numId="5" w16cid:durableId="682627982">
    <w:abstractNumId w:val="12"/>
  </w:num>
  <w:num w:numId="6" w16cid:durableId="1849249090">
    <w:abstractNumId w:val="3"/>
  </w:num>
  <w:num w:numId="7" w16cid:durableId="1094473534">
    <w:abstractNumId w:val="9"/>
  </w:num>
  <w:num w:numId="8" w16cid:durableId="1985310553">
    <w:abstractNumId w:val="2"/>
  </w:num>
  <w:num w:numId="9" w16cid:durableId="1308240277">
    <w:abstractNumId w:val="13"/>
  </w:num>
  <w:num w:numId="10" w16cid:durableId="992298462">
    <w:abstractNumId w:val="8"/>
  </w:num>
  <w:num w:numId="11" w16cid:durableId="343898908">
    <w:abstractNumId w:val="7"/>
  </w:num>
  <w:num w:numId="12" w16cid:durableId="1957715120">
    <w:abstractNumId w:val="10"/>
  </w:num>
  <w:num w:numId="13" w16cid:durableId="700319930">
    <w:abstractNumId w:val="0"/>
  </w:num>
  <w:num w:numId="14" w16cid:durableId="29348430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1009"/>
    <w:rsid w:val="000A1851"/>
    <w:rsid w:val="000A1DF7"/>
    <w:rsid w:val="000A1F9A"/>
    <w:rsid w:val="000A2254"/>
    <w:rsid w:val="000A2930"/>
    <w:rsid w:val="000A2A4C"/>
    <w:rsid w:val="000A32DA"/>
    <w:rsid w:val="000A359F"/>
    <w:rsid w:val="000A3962"/>
    <w:rsid w:val="000A3D83"/>
    <w:rsid w:val="000A553C"/>
    <w:rsid w:val="000A5A1A"/>
    <w:rsid w:val="000A6CF3"/>
    <w:rsid w:val="000A6CF6"/>
    <w:rsid w:val="000A6E3A"/>
    <w:rsid w:val="000A72D1"/>
    <w:rsid w:val="000B0649"/>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2A9"/>
    <w:rsid w:val="000F084A"/>
    <w:rsid w:val="000F0D3A"/>
    <w:rsid w:val="000F1286"/>
    <w:rsid w:val="000F156D"/>
    <w:rsid w:val="000F1C3A"/>
    <w:rsid w:val="000F2A50"/>
    <w:rsid w:val="000F2E34"/>
    <w:rsid w:val="000F2EBC"/>
    <w:rsid w:val="000F3005"/>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35F"/>
    <w:rsid w:val="001064BF"/>
    <w:rsid w:val="00107367"/>
    <w:rsid w:val="0010753B"/>
    <w:rsid w:val="001075ED"/>
    <w:rsid w:val="001078C2"/>
    <w:rsid w:val="001102A9"/>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971"/>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DFF"/>
    <w:rsid w:val="00152C7D"/>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339"/>
    <w:rsid w:val="00176575"/>
    <w:rsid w:val="00176A38"/>
    <w:rsid w:val="00176A48"/>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D7E"/>
    <w:rsid w:val="00187DAC"/>
    <w:rsid w:val="001908E3"/>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770"/>
    <w:rsid w:val="001B2F00"/>
    <w:rsid w:val="001B32F6"/>
    <w:rsid w:val="001B3F42"/>
    <w:rsid w:val="001B425D"/>
    <w:rsid w:val="001B5C0A"/>
    <w:rsid w:val="001B6254"/>
    <w:rsid w:val="001B6F74"/>
    <w:rsid w:val="001B7F82"/>
    <w:rsid w:val="001C01D4"/>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86E"/>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6F66"/>
    <w:rsid w:val="0026747F"/>
    <w:rsid w:val="00267510"/>
    <w:rsid w:val="002676CB"/>
    <w:rsid w:val="00270748"/>
    <w:rsid w:val="002708C3"/>
    <w:rsid w:val="00270CA9"/>
    <w:rsid w:val="00270E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157"/>
    <w:rsid w:val="003904EB"/>
    <w:rsid w:val="00390702"/>
    <w:rsid w:val="00390909"/>
    <w:rsid w:val="00390C7C"/>
    <w:rsid w:val="00390DB1"/>
    <w:rsid w:val="00390E4C"/>
    <w:rsid w:val="0039177C"/>
    <w:rsid w:val="0039192F"/>
    <w:rsid w:val="00391CC7"/>
    <w:rsid w:val="003922DC"/>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6F"/>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D7DB2"/>
    <w:rsid w:val="003E0437"/>
    <w:rsid w:val="003E119D"/>
    <w:rsid w:val="003E1D2C"/>
    <w:rsid w:val="003E1DA8"/>
    <w:rsid w:val="003E389D"/>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3E4"/>
    <w:rsid w:val="003F7427"/>
    <w:rsid w:val="003F78CC"/>
    <w:rsid w:val="00400962"/>
    <w:rsid w:val="00400B9A"/>
    <w:rsid w:val="004012EB"/>
    <w:rsid w:val="004015E7"/>
    <w:rsid w:val="00401DD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BF"/>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782"/>
    <w:rsid w:val="00492A75"/>
    <w:rsid w:val="00492CDF"/>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79B"/>
    <w:rsid w:val="004C5FD3"/>
    <w:rsid w:val="004C6788"/>
    <w:rsid w:val="004C70F4"/>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B7E"/>
    <w:rsid w:val="00547D3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0685"/>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C9C"/>
    <w:rsid w:val="005E6D7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75E"/>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ED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9F0"/>
    <w:rsid w:val="006E7CB9"/>
    <w:rsid w:val="006E7E03"/>
    <w:rsid w:val="006F04B4"/>
    <w:rsid w:val="006F0522"/>
    <w:rsid w:val="006F12D9"/>
    <w:rsid w:val="006F1444"/>
    <w:rsid w:val="006F14BC"/>
    <w:rsid w:val="006F1F4B"/>
    <w:rsid w:val="006F2766"/>
    <w:rsid w:val="006F290B"/>
    <w:rsid w:val="006F4B77"/>
    <w:rsid w:val="006F5B41"/>
    <w:rsid w:val="006F6DED"/>
    <w:rsid w:val="006F7887"/>
    <w:rsid w:val="006F79A3"/>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BF3"/>
    <w:rsid w:val="00770C5A"/>
    <w:rsid w:val="00771AB0"/>
    <w:rsid w:val="00771FCB"/>
    <w:rsid w:val="007723AD"/>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F4F"/>
    <w:rsid w:val="00787188"/>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1ED5"/>
    <w:rsid w:val="007B2313"/>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46E7"/>
    <w:rsid w:val="007D4EEF"/>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3B20"/>
    <w:rsid w:val="008A4868"/>
    <w:rsid w:val="008A4B0A"/>
    <w:rsid w:val="008A4D19"/>
    <w:rsid w:val="008A530B"/>
    <w:rsid w:val="008A58ED"/>
    <w:rsid w:val="008A6360"/>
    <w:rsid w:val="008A677B"/>
    <w:rsid w:val="008A6AED"/>
    <w:rsid w:val="008A6D49"/>
    <w:rsid w:val="008A6D98"/>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3F6"/>
    <w:rsid w:val="008E14B5"/>
    <w:rsid w:val="008E1B65"/>
    <w:rsid w:val="008E24A8"/>
    <w:rsid w:val="008E270E"/>
    <w:rsid w:val="008E2DD9"/>
    <w:rsid w:val="008E3119"/>
    <w:rsid w:val="008E3423"/>
    <w:rsid w:val="008E3916"/>
    <w:rsid w:val="008E3E23"/>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3022"/>
    <w:rsid w:val="00903C98"/>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77FED"/>
    <w:rsid w:val="00980064"/>
    <w:rsid w:val="009808A5"/>
    <w:rsid w:val="009817BD"/>
    <w:rsid w:val="00981B11"/>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0D7"/>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50A7"/>
    <w:rsid w:val="009F50C5"/>
    <w:rsid w:val="009F517F"/>
    <w:rsid w:val="009F53C2"/>
    <w:rsid w:val="009F5560"/>
    <w:rsid w:val="009F5A9A"/>
    <w:rsid w:val="009F61D8"/>
    <w:rsid w:val="009F6F41"/>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5D2"/>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557"/>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568"/>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472A"/>
    <w:rsid w:val="00BB50F6"/>
    <w:rsid w:val="00BB58E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3C7"/>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81C"/>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3619"/>
    <w:rsid w:val="00C73B4A"/>
    <w:rsid w:val="00C73DA2"/>
    <w:rsid w:val="00C744ED"/>
    <w:rsid w:val="00C745FC"/>
    <w:rsid w:val="00C752D0"/>
    <w:rsid w:val="00C753EA"/>
    <w:rsid w:val="00C757CC"/>
    <w:rsid w:val="00C759E1"/>
    <w:rsid w:val="00C75AD0"/>
    <w:rsid w:val="00C76035"/>
    <w:rsid w:val="00C7605B"/>
    <w:rsid w:val="00C76263"/>
    <w:rsid w:val="00C764EB"/>
    <w:rsid w:val="00C76659"/>
    <w:rsid w:val="00C76925"/>
    <w:rsid w:val="00C76C03"/>
    <w:rsid w:val="00C76D79"/>
    <w:rsid w:val="00C76EB6"/>
    <w:rsid w:val="00C778E3"/>
    <w:rsid w:val="00C77D90"/>
    <w:rsid w:val="00C81DA4"/>
    <w:rsid w:val="00C82573"/>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A08"/>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563"/>
    <w:rsid w:val="00D319DB"/>
    <w:rsid w:val="00D31B43"/>
    <w:rsid w:val="00D31DCF"/>
    <w:rsid w:val="00D320AA"/>
    <w:rsid w:val="00D32B2D"/>
    <w:rsid w:val="00D32EF0"/>
    <w:rsid w:val="00D3371E"/>
    <w:rsid w:val="00D33B36"/>
    <w:rsid w:val="00D351C1"/>
    <w:rsid w:val="00D35566"/>
    <w:rsid w:val="00D35C0E"/>
    <w:rsid w:val="00D35FB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0C5D"/>
    <w:rsid w:val="00D50F38"/>
    <w:rsid w:val="00D51156"/>
    <w:rsid w:val="00D512F5"/>
    <w:rsid w:val="00D51C14"/>
    <w:rsid w:val="00D52188"/>
    <w:rsid w:val="00D5298B"/>
    <w:rsid w:val="00D52D58"/>
    <w:rsid w:val="00D535E0"/>
    <w:rsid w:val="00D53C67"/>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0A0"/>
    <w:rsid w:val="00DE0A3B"/>
    <w:rsid w:val="00DE0C5A"/>
    <w:rsid w:val="00DE119C"/>
    <w:rsid w:val="00DE13A0"/>
    <w:rsid w:val="00DE155B"/>
    <w:rsid w:val="00DE183D"/>
    <w:rsid w:val="00DE248F"/>
    <w:rsid w:val="00DE2CDA"/>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69FF"/>
    <w:rsid w:val="00E476BB"/>
    <w:rsid w:val="00E47A46"/>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2505"/>
    <w:rsid w:val="00ED29FF"/>
    <w:rsid w:val="00ED3413"/>
    <w:rsid w:val="00ED4175"/>
    <w:rsid w:val="00ED4189"/>
    <w:rsid w:val="00ED4EF5"/>
    <w:rsid w:val="00ED5019"/>
    <w:rsid w:val="00ED544B"/>
    <w:rsid w:val="00ED71D1"/>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2265"/>
    <w:rsid w:val="00EF2424"/>
    <w:rsid w:val="00EF2DB1"/>
    <w:rsid w:val="00EF2FF0"/>
    <w:rsid w:val="00EF324D"/>
    <w:rsid w:val="00EF4235"/>
    <w:rsid w:val="00EF4B6B"/>
    <w:rsid w:val="00EF52B5"/>
    <w:rsid w:val="00EF5806"/>
    <w:rsid w:val="00EF6125"/>
    <w:rsid w:val="00EF69B4"/>
    <w:rsid w:val="00EF6FA3"/>
    <w:rsid w:val="00EF7027"/>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2C00"/>
    <w:rsid w:val="00F93E91"/>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6CC"/>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D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https://i.natgeofe.com/n/f1739904-d7a1-49f6-bfa6-416c301e8017/stomatagif3.gif?w=1272&amp;h=950"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2022-05-12T13:44:00Z</cp:lastPrinted>
  <dcterms:created xsi:type="dcterms:W3CDTF">2022-05-12T13:44:00Z</dcterms:created>
  <dcterms:modified xsi:type="dcterms:W3CDTF">2022-05-12T13:52:00Z</dcterms:modified>
</cp:coreProperties>
</file>